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90" w:rsidRPr="00477890" w:rsidRDefault="00477890" w:rsidP="00046EF9">
      <w:pPr>
        <w:jc w:val="center"/>
        <w:rPr>
          <w:rFonts w:ascii="Arial" w:hAnsi="Arial" w:cs="Arial"/>
          <w:b/>
          <w:sz w:val="28"/>
          <w:szCs w:val="28"/>
        </w:rPr>
      </w:pPr>
      <w:r w:rsidRPr="00477890">
        <w:rPr>
          <w:rFonts w:ascii="Arial" w:hAnsi="Arial" w:cs="Arial"/>
          <w:b/>
          <w:noProof/>
          <w:sz w:val="28"/>
          <w:szCs w:val="28"/>
          <w:lang w:eastAsia="es-MX"/>
        </w:rPr>
        <w:drawing>
          <wp:inline distT="0" distB="0" distL="0" distR="0" wp14:anchorId="6AD93E6A" wp14:editId="2B3C621E">
            <wp:extent cx="2657139" cy="19749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60842" cy="1977652"/>
                    </a:xfrm>
                    <a:prstGeom prst="rect">
                      <a:avLst/>
                    </a:prstGeom>
                  </pic:spPr>
                </pic:pic>
              </a:graphicData>
            </a:graphic>
          </wp:inline>
        </w:drawing>
      </w:r>
    </w:p>
    <w:p w:rsidR="00477890" w:rsidRDefault="00477890" w:rsidP="00477890">
      <w:pPr>
        <w:jc w:val="center"/>
        <w:rPr>
          <w:rFonts w:ascii="Arial" w:hAnsi="Arial" w:cs="Arial"/>
          <w:b/>
          <w:sz w:val="28"/>
          <w:szCs w:val="28"/>
        </w:rPr>
      </w:pPr>
      <w:r>
        <w:rPr>
          <w:rFonts w:ascii="Arial" w:hAnsi="Arial" w:cs="Arial"/>
          <w:b/>
          <w:sz w:val="28"/>
          <w:szCs w:val="28"/>
        </w:rPr>
        <w:t>GARZA MEDRANO MIRIAM ALEJANDRA</w:t>
      </w:r>
    </w:p>
    <w:p w:rsidR="00477890" w:rsidRPr="00477890" w:rsidRDefault="008B4E9A" w:rsidP="00477890">
      <w:pPr>
        <w:jc w:val="center"/>
        <w:rPr>
          <w:rFonts w:ascii="Arial" w:hAnsi="Arial" w:cs="Arial"/>
          <w:b/>
          <w:sz w:val="28"/>
          <w:szCs w:val="28"/>
        </w:rPr>
      </w:pPr>
      <w:r>
        <w:rPr>
          <w:rFonts w:ascii="Arial" w:hAnsi="Arial" w:cs="Arial"/>
          <w:b/>
          <w:sz w:val="28"/>
          <w:szCs w:val="28"/>
        </w:rPr>
        <w:t xml:space="preserve">MATRICULA: </w:t>
      </w:r>
      <w:r w:rsidR="00477890" w:rsidRPr="00477890">
        <w:rPr>
          <w:rFonts w:ascii="Arial" w:hAnsi="Arial" w:cs="Arial"/>
          <w:b/>
          <w:sz w:val="28"/>
          <w:szCs w:val="28"/>
        </w:rPr>
        <w:t>IEDLED12</w:t>
      </w:r>
    </w:p>
    <w:p w:rsidR="00477890" w:rsidRDefault="008B4E9A" w:rsidP="00477890">
      <w:pPr>
        <w:pStyle w:val="Default"/>
        <w:jc w:val="center"/>
        <w:rPr>
          <w:rFonts w:ascii="Arial" w:hAnsi="Arial" w:cs="Arial"/>
          <w:b/>
          <w:sz w:val="28"/>
          <w:szCs w:val="28"/>
        </w:rPr>
      </w:pPr>
      <w:r>
        <w:rPr>
          <w:rFonts w:ascii="Arial" w:hAnsi="Arial" w:cs="Arial"/>
          <w:b/>
          <w:sz w:val="28"/>
          <w:szCs w:val="28"/>
        </w:rPr>
        <w:t xml:space="preserve">MATERIA: </w:t>
      </w:r>
      <w:r w:rsidR="00477890" w:rsidRPr="00477890">
        <w:rPr>
          <w:rFonts w:ascii="Arial" w:hAnsi="Arial" w:cs="Arial"/>
          <w:b/>
          <w:sz w:val="28"/>
          <w:szCs w:val="28"/>
        </w:rPr>
        <w:t xml:space="preserve">DERECHO </w:t>
      </w:r>
      <w:r w:rsidR="002E31D7">
        <w:rPr>
          <w:rFonts w:ascii="Arial" w:hAnsi="Arial" w:cs="Arial"/>
          <w:b/>
          <w:sz w:val="28"/>
          <w:szCs w:val="28"/>
        </w:rPr>
        <w:t>CONSTITUCIONAL</w:t>
      </w:r>
    </w:p>
    <w:p w:rsidR="002E31D7" w:rsidRPr="00477890" w:rsidRDefault="00A76682" w:rsidP="00477890">
      <w:pPr>
        <w:pStyle w:val="Default"/>
        <w:jc w:val="center"/>
        <w:rPr>
          <w:rFonts w:ascii="Arial" w:hAnsi="Arial" w:cs="Arial"/>
          <w:b/>
          <w:sz w:val="28"/>
          <w:szCs w:val="28"/>
        </w:rPr>
      </w:pPr>
      <w:r>
        <w:rPr>
          <w:rFonts w:ascii="Arial" w:hAnsi="Arial" w:cs="Arial"/>
          <w:b/>
          <w:sz w:val="28"/>
          <w:szCs w:val="28"/>
        </w:rPr>
        <w:t>ACTIVIDAD 4</w:t>
      </w:r>
    </w:p>
    <w:p w:rsidR="008B4E9A" w:rsidRPr="008B4E9A" w:rsidRDefault="008B4E9A" w:rsidP="00477890">
      <w:pPr>
        <w:jc w:val="center"/>
        <w:rPr>
          <w:rFonts w:ascii="Arial" w:hAnsi="Arial" w:cs="Arial"/>
          <w:sz w:val="24"/>
          <w:szCs w:val="24"/>
        </w:rPr>
      </w:pPr>
    </w:p>
    <w:p w:rsidR="00A76682" w:rsidRPr="00A76682" w:rsidRDefault="00A76682" w:rsidP="00A76682">
      <w:pPr>
        <w:pStyle w:val="Ttulo3"/>
        <w:rPr>
          <w:rFonts w:ascii="Arial" w:hAnsi="Arial" w:cs="Arial"/>
          <w:sz w:val="24"/>
          <w:szCs w:val="24"/>
        </w:rPr>
      </w:pPr>
      <w:r w:rsidRPr="00A76682">
        <w:rPr>
          <w:rFonts w:ascii="Arial" w:hAnsi="Arial" w:cs="Arial"/>
          <w:sz w:val="24"/>
          <w:szCs w:val="24"/>
        </w:rPr>
        <w:t>La División de Poderes en México: Pilar de la Democracia</w:t>
      </w:r>
    </w:p>
    <w:p w:rsidR="00A76682" w:rsidRPr="00A76682" w:rsidRDefault="00A76682" w:rsidP="00A76682">
      <w:pPr>
        <w:pStyle w:val="NormalWeb"/>
        <w:rPr>
          <w:rFonts w:ascii="Arial" w:hAnsi="Arial" w:cs="Arial"/>
        </w:rPr>
      </w:pPr>
      <w:r w:rsidRPr="00A76682">
        <w:rPr>
          <w:rFonts w:ascii="Arial" w:hAnsi="Arial" w:cs="Arial"/>
        </w:rPr>
        <w:t>La división de poderes es un principio fundamental en el sistema político de México, diseñado para evitar la c</w:t>
      </w:r>
      <w:bookmarkStart w:id="0" w:name="_GoBack"/>
      <w:bookmarkEnd w:id="0"/>
      <w:r w:rsidRPr="00A76682">
        <w:rPr>
          <w:rFonts w:ascii="Arial" w:hAnsi="Arial" w:cs="Arial"/>
        </w:rPr>
        <w:t>oncentración del poder y garantizar la protección de los derechos de los ciudadanos. Este modelo, inspirado en las ideas de pensadores como Montesquieu, establece una estructura en la que el poder del Estado se distribuye entre tres ramas: el Poder Ejecutivo, el Poder Legislativo y el Poder Judicial. Cada uno tiene funciones específicas, lo que no solo fomenta un sistema de pesos y contrapesos, sino que también promueve la rendición de cuentas y el respeto a los derechos humanos.</w:t>
      </w:r>
    </w:p>
    <w:p w:rsidR="00A76682" w:rsidRPr="00A76682" w:rsidRDefault="00A76682" w:rsidP="00A76682">
      <w:pPr>
        <w:pStyle w:val="Ttulo4"/>
        <w:rPr>
          <w:rFonts w:ascii="Arial" w:hAnsi="Arial" w:cs="Arial"/>
          <w:color w:val="auto"/>
          <w:sz w:val="24"/>
          <w:szCs w:val="24"/>
        </w:rPr>
      </w:pPr>
      <w:r w:rsidRPr="00A76682">
        <w:rPr>
          <w:rFonts w:ascii="Arial" w:hAnsi="Arial" w:cs="Arial"/>
          <w:color w:val="auto"/>
          <w:sz w:val="24"/>
          <w:szCs w:val="24"/>
        </w:rPr>
        <w:t xml:space="preserve">1. </w:t>
      </w:r>
      <w:r w:rsidRPr="00A76682">
        <w:rPr>
          <w:rStyle w:val="Textoennegrita"/>
          <w:rFonts w:ascii="Arial" w:hAnsi="Arial" w:cs="Arial"/>
          <w:b/>
          <w:bCs/>
          <w:color w:val="auto"/>
          <w:sz w:val="24"/>
          <w:szCs w:val="24"/>
        </w:rPr>
        <w:t>Fundamentos Históricos y Teóricos</w:t>
      </w:r>
    </w:p>
    <w:p w:rsidR="00A76682" w:rsidRPr="00A76682" w:rsidRDefault="00A76682" w:rsidP="00A76682">
      <w:pPr>
        <w:pStyle w:val="NormalWeb"/>
        <w:rPr>
          <w:rFonts w:ascii="Arial" w:hAnsi="Arial" w:cs="Arial"/>
        </w:rPr>
      </w:pPr>
      <w:r w:rsidRPr="00A76682">
        <w:rPr>
          <w:rFonts w:ascii="Arial" w:hAnsi="Arial" w:cs="Arial"/>
        </w:rPr>
        <w:t>La división de poderes en México tiene raíces históricas que se remontan a la independencia del país y a la elaboración de la Constitución de 1857, que sentó las bases para un estado laico y democrático. Sin embargo, fue con la Constitución de 1917 que se consolidó este principio, estableciendo de manera clara las funciones y atribuciones de cada poder. La influencia de la Revolución Mexicana también se refleja en la búsqueda de un equilibrio entre los poderes, considerando la necesidad de limitar el autoritarismo que había caracterizado a los gobiernos anteriores.</w:t>
      </w:r>
    </w:p>
    <w:p w:rsidR="00A76682" w:rsidRPr="00A76682" w:rsidRDefault="00A76682" w:rsidP="00A76682">
      <w:pPr>
        <w:pStyle w:val="Ttulo4"/>
        <w:rPr>
          <w:rFonts w:ascii="Arial" w:hAnsi="Arial" w:cs="Arial"/>
          <w:color w:val="auto"/>
          <w:sz w:val="24"/>
          <w:szCs w:val="24"/>
        </w:rPr>
      </w:pPr>
      <w:r w:rsidRPr="00A76682">
        <w:rPr>
          <w:rFonts w:ascii="Arial" w:hAnsi="Arial" w:cs="Arial"/>
          <w:color w:val="auto"/>
          <w:sz w:val="24"/>
          <w:szCs w:val="24"/>
        </w:rPr>
        <w:t xml:space="preserve">2. </w:t>
      </w:r>
      <w:r w:rsidRPr="00A76682">
        <w:rPr>
          <w:rStyle w:val="Textoennegrita"/>
          <w:rFonts w:ascii="Arial" w:hAnsi="Arial" w:cs="Arial"/>
          <w:b/>
          <w:bCs/>
          <w:color w:val="auto"/>
          <w:sz w:val="24"/>
          <w:szCs w:val="24"/>
        </w:rPr>
        <w:t>El Poder Ejecutivo</w:t>
      </w:r>
    </w:p>
    <w:p w:rsidR="00A76682" w:rsidRPr="00A76682" w:rsidRDefault="00A76682" w:rsidP="00A76682">
      <w:pPr>
        <w:pStyle w:val="NormalWeb"/>
        <w:rPr>
          <w:rFonts w:ascii="Arial" w:hAnsi="Arial" w:cs="Arial"/>
        </w:rPr>
      </w:pPr>
      <w:r w:rsidRPr="00A76682">
        <w:rPr>
          <w:rFonts w:ascii="Arial" w:hAnsi="Arial" w:cs="Arial"/>
        </w:rPr>
        <w:t>El Poder Ejecutivo, encabezado por el Presidente de la República, tiene la responsabilidad de ejecutar las leyes y administrar el gobierno. Este poder es vital para la estabilidad y el funcionamiento del país, ya que define las políticas públicas y representa a México en el ámbito internacional. Sin embargo, el presidente no actúa de manera unilateral; su autoridad está limitada por la Constitución y por el control que ejercen los otros poderes. La posibilidad de que el Congreso pueda destituir al presidente en caso de actos graves refleja la importancia del equilibrio y la rendición de cuentas.</w:t>
      </w:r>
    </w:p>
    <w:p w:rsidR="00A76682" w:rsidRPr="00A76682" w:rsidRDefault="00A76682" w:rsidP="00A76682">
      <w:pPr>
        <w:pStyle w:val="Ttulo4"/>
        <w:rPr>
          <w:rFonts w:ascii="Arial" w:hAnsi="Arial" w:cs="Arial"/>
          <w:color w:val="auto"/>
          <w:sz w:val="24"/>
          <w:szCs w:val="24"/>
        </w:rPr>
      </w:pPr>
      <w:r w:rsidRPr="00A76682">
        <w:rPr>
          <w:rFonts w:ascii="Arial" w:hAnsi="Arial" w:cs="Arial"/>
          <w:color w:val="auto"/>
          <w:sz w:val="24"/>
          <w:szCs w:val="24"/>
        </w:rPr>
        <w:lastRenderedPageBreak/>
        <w:t xml:space="preserve">3. </w:t>
      </w:r>
      <w:r w:rsidRPr="00A76682">
        <w:rPr>
          <w:rStyle w:val="Textoennegrita"/>
          <w:rFonts w:ascii="Arial" w:hAnsi="Arial" w:cs="Arial"/>
          <w:b/>
          <w:bCs/>
          <w:color w:val="auto"/>
          <w:sz w:val="24"/>
          <w:szCs w:val="24"/>
        </w:rPr>
        <w:t>El Poder Legislativo</w:t>
      </w:r>
    </w:p>
    <w:p w:rsidR="00A76682" w:rsidRPr="00A76682" w:rsidRDefault="00A76682" w:rsidP="00A76682">
      <w:pPr>
        <w:pStyle w:val="NormalWeb"/>
        <w:rPr>
          <w:rFonts w:ascii="Arial" w:hAnsi="Arial" w:cs="Arial"/>
        </w:rPr>
      </w:pPr>
      <w:r w:rsidRPr="00A76682">
        <w:rPr>
          <w:rFonts w:ascii="Arial" w:hAnsi="Arial" w:cs="Arial"/>
        </w:rPr>
        <w:t>El Poder Legislativo, compuesto por el Senado y la Cámara de Diputados, tiene la función de crear y modificar leyes. Su papel es crucial en la representación de la voluntad popular y en la fiscalización del Ejecutivo. A través de un sistema bicameral, se busca un debate más exhaustivo y la consideración de diversas perspectivas antes de la aprobación de leyes. La participación ciudadana y la transparencia en el proceso legislativo son elementos esenciales para fortalecer la democracia y garantizar que las leyes respondan a las necesidades de la sociedad.</w:t>
      </w:r>
    </w:p>
    <w:p w:rsidR="00A76682" w:rsidRPr="00A76682" w:rsidRDefault="00A76682" w:rsidP="00A76682">
      <w:pPr>
        <w:pStyle w:val="Ttulo4"/>
        <w:rPr>
          <w:rFonts w:ascii="Arial" w:hAnsi="Arial" w:cs="Arial"/>
          <w:color w:val="auto"/>
          <w:sz w:val="24"/>
          <w:szCs w:val="24"/>
        </w:rPr>
      </w:pPr>
      <w:r w:rsidRPr="00A76682">
        <w:rPr>
          <w:rFonts w:ascii="Arial" w:hAnsi="Arial" w:cs="Arial"/>
          <w:color w:val="auto"/>
          <w:sz w:val="24"/>
          <w:szCs w:val="24"/>
        </w:rPr>
        <w:t xml:space="preserve">4. </w:t>
      </w:r>
      <w:r w:rsidRPr="00A76682">
        <w:rPr>
          <w:rStyle w:val="Textoennegrita"/>
          <w:rFonts w:ascii="Arial" w:hAnsi="Arial" w:cs="Arial"/>
          <w:b/>
          <w:bCs/>
          <w:color w:val="auto"/>
          <w:sz w:val="24"/>
          <w:szCs w:val="24"/>
        </w:rPr>
        <w:t>El Poder Judicial</w:t>
      </w:r>
    </w:p>
    <w:p w:rsidR="00A76682" w:rsidRPr="00A76682" w:rsidRDefault="00A76682" w:rsidP="00A76682">
      <w:pPr>
        <w:pStyle w:val="NormalWeb"/>
        <w:rPr>
          <w:rFonts w:ascii="Arial" w:hAnsi="Arial" w:cs="Arial"/>
        </w:rPr>
      </w:pPr>
      <w:r w:rsidRPr="00A76682">
        <w:rPr>
          <w:rFonts w:ascii="Arial" w:hAnsi="Arial" w:cs="Arial"/>
        </w:rPr>
        <w:t>El Poder Judicial, encargado de interpretar y aplicar las leyes, es fundamental para garantizar el estado de derecho y proteger los derechos humanos. La independencia del sistema judicial es crucial para evitar la injerencia de los otros poderes y garantizar un juicio justo. La existencia de instancias como la Suprema Corte de Justicia de la Nación y los tribunales federales permite un control de la constitucionalidad de las leyes, asegurando que las decisiones del gobierno se mantengan dentro del marco legal.</w:t>
      </w:r>
    </w:p>
    <w:p w:rsidR="00A76682" w:rsidRPr="00A76682" w:rsidRDefault="00A76682" w:rsidP="00A76682">
      <w:pPr>
        <w:pStyle w:val="Ttulo4"/>
        <w:rPr>
          <w:rFonts w:ascii="Arial" w:hAnsi="Arial" w:cs="Arial"/>
          <w:color w:val="auto"/>
          <w:sz w:val="24"/>
          <w:szCs w:val="24"/>
        </w:rPr>
      </w:pPr>
      <w:r w:rsidRPr="00A76682">
        <w:rPr>
          <w:rFonts w:ascii="Arial" w:hAnsi="Arial" w:cs="Arial"/>
          <w:color w:val="auto"/>
          <w:sz w:val="24"/>
          <w:szCs w:val="24"/>
        </w:rPr>
        <w:t xml:space="preserve">5. </w:t>
      </w:r>
      <w:r w:rsidRPr="00A76682">
        <w:rPr>
          <w:rStyle w:val="Textoennegrita"/>
          <w:rFonts w:ascii="Arial" w:hAnsi="Arial" w:cs="Arial"/>
          <w:b/>
          <w:bCs/>
          <w:color w:val="auto"/>
          <w:sz w:val="24"/>
          <w:szCs w:val="24"/>
        </w:rPr>
        <w:t>Desafíos y Perspectivas Futuras</w:t>
      </w:r>
    </w:p>
    <w:p w:rsidR="00A76682" w:rsidRPr="00A76682" w:rsidRDefault="00A76682" w:rsidP="00A76682">
      <w:pPr>
        <w:pStyle w:val="NormalWeb"/>
        <w:rPr>
          <w:rFonts w:ascii="Arial" w:hAnsi="Arial" w:cs="Arial"/>
        </w:rPr>
      </w:pPr>
      <w:r w:rsidRPr="00A76682">
        <w:rPr>
          <w:rFonts w:ascii="Arial" w:hAnsi="Arial" w:cs="Arial"/>
        </w:rPr>
        <w:t>A pesar de los logros alcanzados en la consolidación de la división de poderes, México enfrenta retos significativos. La corrupción, la impunidad y la falta de confianza en las instituciones son problemas que erosionan la democracia. La concentración de poder en el Ejecutivo ha suscitado preocupaciones sobre el equilibrio entre los poderes, y la participación ciudadana es fundamental para fortalecer el sistema democrático.</w:t>
      </w:r>
    </w:p>
    <w:p w:rsidR="00A76682" w:rsidRPr="00A76682" w:rsidRDefault="00A76682" w:rsidP="00A76682">
      <w:pPr>
        <w:pStyle w:val="NormalWeb"/>
        <w:rPr>
          <w:rFonts w:ascii="Arial" w:hAnsi="Arial" w:cs="Arial"/>
        </w:rPr>
      </w:pPr>
      <w:r w:rsidRPr="00A76682">
        <w:rPr>
          <w:rFonts w:ascii="Arial" w:hAnsi="Arial" w:cs="Arial"/>
        </w:rPr>
        <w:t>En este contexto, es esencial fomentar una cultura política que valore la división de poderes, así como promover reformas que refuercen la independencia judicial y la rendición de cuentas. La educación cívica y el empoderamiento de la ciudadanía son herramientas clave para garantizar que los derechos sean respetados y que las instituciones actúen en beneficio del bienestar común.</w:t>
      </w:r>
    </w:p>
    <w:p w:rsidR="00A76682" w:rsidRPr="00A76682" w:rsidRDefault="00A76682" w:rsidP="00A76682">
      <w:pPr>
        <w:pStyle w:val="Ttulo3"/>
        <w:rPr>
          <w:rFonts w:ascii="Arial" w:hAnsi="Arial" w:cs="Arial"/>
          <w:sz w:val="24"/>
          <w:szCs w:val="24"/>
        </w:rPr>
      </w:pPr>
      <w:r w:rsidRPr="00A76682">
        <w:rPr>
          <w:rFonts w:ascii="Arial" w:hAnsi="Arial" w:cs="Arial"/>
          <w:sz w:val="24"/>
          <w:szCs w:val="24"/>
        </w:rPr>
        <w:t>Conclusión</w:t>
      </w:r>
    </w:p>
    <w:p w:rsidR="00A76682" w:rsidRPr="00A76682" w:rsidRDefault="00A76682" w:rsidP="00A76682">
      <w:pPr>
        <w:pStyle w:val="NormalWeb"/>
        <w:rPr>
          <w:rFonts w:ascii="Arial" w:hAnsi="Arial" w:cs="Arial"/>
        </w:rPr>
      </w:pPr>
      <w:r w:rsidRPr="00A76682">
        <w:rPr>
          <w:rFonts w:ascii="Arial" w:hAnsi="Arial" w:cs="Arial"/>
        </w:rPr>
        <w:t>La división de poderes en México es un principio fundamental que sustenta la democracia y el estado de derecho. A través de un equilibrio entre el Ejecutivo, el Legislativo y el Judicial, se busca prevenir abusos de poder y garantizar la protección de los derechos de los ciudadanos. A medida que el país avanza, es crucial mantener un compromiso con este principio, promoviendo una cultura de transparencia, rendición de cuentas y participación ciudadana que fortalezca la institucionalidad y el futuro democrático de México.</w:t>
      </w:r>
    </w:p>
    <w:p w:rsidR="00497323" w:rsidRPr="00497323" w:rsidRDefault="00497323" w:rsidP="00497323">
      <w:pPr>
        <w:spacing w:before="100" w:beforeAutospacing="1" w:after="100" w:afterAutospacing="1" w:line="240" w:lineRule="auto"/>
        <w:rPr>
          <w:rFonts w:ascii="Arial" w:eastAsia="Times New Roman" w:hAnsi="Arial" w:cs="Arial"/>
          <w:sz w:val="24"/>
          <w:szCs w:val="24"/>
          <w:lang w:eastAsia="es-MX"/>
        </w:rPr>
      </w:pPr>
    </w:p>
    <w:p w:rsidR="00477890" w:rsidRPr="00046EF9" w:rsidRDefault="00477890" w:rsidP="00477890">
      <w:pPr>
        <w:rPr>
          <w:rFonts w:ascii="Arial" w:hAnsi="Arial" w:cs="Arial"/>
          <w:b/>
          <w:sz w:val="24"/>
          <w:szCs w:val="24"/>
        </w:rPr>
      </w:pPr>
    </w:p>
    <w:sectPr w:rsidR="00477890" w:rsidRPr="00046EF9" w:rsidSect="008E460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B03"/>
    <w:multiLevelType w:val="multilevel"/>
    <w:tmpl w:val="4D06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A69DD"/>
    <w:multiLevelType w:val="multilevel"/>
    <w:tmpl w:val="2CF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FA6E82"/>
    <w:multiLevelType w:val="hybridMultilevel"/>
    <w:tmpl w:val="B524DB66"/>
    <w:lvl w:ilvl="0" w:tplc="DB8627F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03D0809"/>
    <w:multiLevelType w:val="multilevel"/>
    <w:tmpl w:val="E4B4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D3567"/>
    <w:multiLevelType w:val="multilevel"/>
    <w:tmpl w:val="F474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944A95"/>
    <w:multiLevelType w:val="multilevel"/>
    <w:tmpl w:val="EA8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3187E"/>
    <w:multiLevelType w:val="multilevel"/>
    <w:tmpl w:val="925E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CA2E6E"/>
    <w:multiLevelType w:val="multilevel"/>
    <w:tmpl w:val="C358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A71F91"/>
    <w:multiLevelType w:val="multilevel"/>
    <w:tmpl w:val="6A940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3"/>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F9"/>
    <w:rsid w:val="00046EF9"/>
    <w:rsid w:val="00212FF3"/>
    <w:rsid w:val="002E31D7"/>
    <w:rsid w:val="00477890"/>
    <w:rsid w:val="00497323"/>
    <w:rsid w:val="006559E1"/>
    <w:rsid w:val="007D6FF7"/>
    <w:rsid w:val="008B4E9A"/>
    <w:rsid w:val="008E460B"/>
    <w:rsid w:val="009129A6"/>
    <w:rsid w:val="00950EAC"/>
    <w:rsid w:val="00A76682"/>
    <w:rsid w:val="00F61A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E31D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212FF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046EF9"/>
  </w:style>
  <w:style w:type="table" w:styleId="Tablaconcuadrcula">
    <w:name w:val="Table Grid"/>
    <w:basedOn w:val="Tablanormal"/>
    <w:uiPriority w:val="39"/>
    <w:rsid w:val="007D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x21rb">
    <w:name w:val="kx21rb"/>
    <w:basedOn w:val="Fuentedeprrafopredeter"/>
    <w:rsid w:val="007D6FF7"/>
  </w:style>
  <w:style w:type="paragraph" w:styleId="Textodeglobo">
    <w:name w:val="Balloon Text"/>
    <w:basedOn w:val="Normal"/>
    <w:link w:val="TextodegloboCar"/>
    <w:uiPriority w:val="99"/>
    <w:semiHidden/>
    <w:unhideWhenUsed/>
    <w:rsid w:val="004778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890"/>
    <w:rPr>
      <w:rFonts w:ascii="Tahoma" w:hAnsi="Tahoma" w:cs="Tahoma"/>
      <w:sz w:val="16"/>
      <w:szCs w:val="16"/>
    </w:rPr>
  </w:style>
  <w:style w:type="paragraph" w:customStyle="1" w:styleId="Default">
    <w:name w:val="Default"/>
    <w:rsid w:val="00477890"/>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8B4E9A"/>
    <w:pPr>
      <w:ind w:left="720"/>
      <w:contextualSpacing/>
    </w:pPr>
  </w:style>
  <w:style w:type="character" w:customStyle="1" w:styleId="Ttulo3Car">
    <w:name w:val="Título 3 Car"/>
    <w:basedOn w:val="Fuentedeprrafopredeter"/>
    <w:link w:val="Ttulo3"/>
    <w:uiPriority w:val="9"/>
    <w:rsid w:val="002E31D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E31D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E31D7"/>
    <w:rPr>
      <w:b/>
      <w:bCs/>
    </w:rPr>
  </w:style>
  <w:style w:type="character" w:customStyle="1" w:styleId="Ttulo4Car">
    <w:name w:val="Título 4 Car"/>
    <w:basedOn w:val="Fuentedeprrafopredeter"/>
    <w:link w:val="Ttulo4"/>
    <w:uiPriority w:val="9"/>
    <w:semiHidden/>
    <w:rsid w:val="00212FF3"/>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E31D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212FF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046EF9"/>
  </w:style>
  <w:style w:type="table" w:styleId="Tablaconcuadrcula">
    <w:name w:val="Table Grid"/>
    <w:basedOn w:val="Tablanormal"/>
    <w:uiPriority w:val="39"/>
    <w:rsid w:val="007D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x21rb">
    <w:name w:val="kx21rb"/>
    <w:basedOn w:val="Fuentedeprrafopredeter"/>
    <w:rsid w:val="007D6FF7"/>
  </w:style>
  <w:style w:type="paragraph" w:styleId="Textodeglobo">
    <w:name w:val="Balloon Text"/>
    <w:basedOn w:val="Normal"/>
    <w:link w:val="TextodegloboCar"/>
    <w:uiPriority w:val="99"/>
    <w:semiHidden/>
    <w:unhideWhenUsed/>
    <w:rsid w:val="004778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890"/>
    <w:rPr>
      <w:rFonts w:ascii="Tahoma" w:hAnsi="Tahoma" w:cs="Tahoma"/>
      <w:sz w:val="16"/>
      <w:szCs w:val="16"/>
    </w:rPr>
  </w:style>
  <w:style w:type="paragraph" w:customStyle="1" w:styleId="Default">
    <w:name w:val="Default"/>
    <w:rsid w:val="00477890"/>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8B4E9A"/>
    <w:pPr>
      <w:ind w:left="720"/>
      <w:contextualSpacing/>
    </w:pPr>
  </w:style>
  <w:style w:type="character" w:customStyle="1" w:styleId="Ttulo3Car">
    <w:name w:val="Título 3 Car"/>
    <w:basedOn w:val="Fuentedeprrafopredeter"/>
    <w:link w:val="Ttulo3"/>
    <w:uiPriority w:val="9"/>
    <w:rsid w:val="002E31D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E31D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E31D7"/>
    <w:rPr>
      <w:b/>
      <w:bCs/>
    </w:rPr>
  </w:style>
  <w:style w:type="character" w:customStyle="1" w:styleId="Ttulo4Car">
    <w:name w:val="Título 4 Car"/>
    <w:basedOn w:val="Fuentedeprrafopredeter"/>
    <w:link w:val="Ttulo4"/>
    <w:uiPriority w:val="9"/>
    <w:semiHidden/>
    <w:rsid w:val="00212FF3"/>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5200">
      <w:bodyDiv w:val="1"/>
      <w:marLeft w:val="0"/>
      <w:marRight w:val="0"/>
      <w:marTop w:val="0"/>
      <w:marBottom w:val="0"/>
      <w:divBdr>
        <w:top w:val="none" w:sz="0" w:space="0" w:color="auto"/>
        <w:left w:val="none" w:sz="0" w:space="0" w:color="auto"/>
        <w:bottom w:val="none" w:sz="0" w:space="0" w:color="auto"/>
        <w:right w:val="none" w:sz="0" w:space="0" w:color="auto"/>
      </w:divBdr>
      <w:divsChild>
        <w:div w:id="323434967">
          <w:marLeft w:val="0"/>
          <w:marRight w:val="0"/>
          <w:marTop w:val="0"/>
          <w:marBottom w:val="0"/>
          <w:divBdr>
            <w:top w:val="none" w:sz="0" w:space="0" w:color="auto"/>
            <w:left w:val="none" w:sz="0" w:space="0" w:color="auto"/>
            <w:bottom w:val="none" w:sz="0" w:space="0" w:color="auto"/>
            <w:right w:val="none" w:sz="0" w:space="0" w:color="auto"/>
          </w:divBdr>
          <w:divsChild>
            <w:div w:id="1381203423">
              <w:marLeft w:val="0"/>
              <w:marRight w:val="0"/>
              <w:marTop w:val="0"/>
              <w:marBottom w:val="0"/>
              <w:divBdr>
                <w:top w:val="none" w:sz="0" w:space="0" w:color="auto"/>
                <w:left w:val="none" w:sz="0" w:space="0" w:color="auto"/>
                <w:bottom w:val="none" w:sz="0" w:space="0" w:color="auto"/>
                <w:right w:val="none" w:sz="0" w:space="0" w:color="auto"/>
              </w:divBdr>
              <w:divsChild>
                <w:div w:id="1222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8969">
      <w:bodyDiv w:val="1"/>
      <w:marLeft w:val="0"/>
      <w:marRight w:val="0"/>
      <w:marTop w:val="0"/>
      <w:marBottom w:val="0"/>
      <w:divBdr>
        <w:top w:val="none" w:sz="0" w:space="0" w:color="auto"/>
        <w:left w:val="none" w:sz="0" w:space="0" w:color="auto"/>
        <w:bottom w:val="none" w:sz="0" w:space="0" w:color="auto"/>
        <w:right w:val="none" w:sz="0" w:space="0" w:color="auto"/>
      </w:divBdr>
      <w:divsChild>
        <w:div w:id="1933588239">
          <w:marLeft w:val="0"/>
          <w:marRight w:val="0"/>
          <w:marTop w:val="0"/>
          <w:marBottom w:val="0"/>
          <w:divBdr>
            <w:top w:val="none" w:sz="0" w:space="0" w:color="auto"/>
            <w:left w:val="none" w:sz="0" w:space="0" w:color="auto"/>
            <w:bottom w:val="none" w:sz="0" w:space="0" w:color="auto"/>
            <w:right w:val="none" w:sz="0" w:space="0" w:color="auto"/>
          </w:divBdr>
        </w:div>
      </w:divsChild>
    </w:div>
    <w:div w:id="536821928">
      <w:bodyDiv w:val="1"/>
      <w:marLeft w:val="0"/>
      <w:marRight w:val="0"/>
      <w:marTop w:val="0"/>
      <w:marBottom w:val="0"/>
      <w:divBdr>
        <w:top w:val="none" w:sz="0" w:space="0" w:color="auto"/>
        <w:left w:val="none" w:sz="0" w:space="0" w:color="auto"/>
        <w:bottom w:val="none" w:sz="0" w:space="0" w:color="auto"/>
        <w:right w:val="none" w:sz="0" w:space="0" w:color="auto"/>
      </w:divBdr>
    </w:div>
    <w:div w:id="680282517">
      <w:bodyDiv w:val="1"/>
      <w:marLeft w:val="0"/>
      <w:marRight w:val="0"/>
      <w:marTop w:val="0"/>
      <w:marBottom w:val="0"/>
      <w:divBdr>
        <w:top w:val="none" w:sz="0" w:space="0" w:color="auto"/>
        <w:left w:val="none" w:sz="0" w:space="0" w:color="auto"/>
        <w:bottom w:val="none" w:sz="0" w:space="0" w:color="auto"/>
        <w:right w:val="none" w:sz="0" w:space="0" w:color="auto"/>
      </w:divBdr>
    </w:div>
    <w:div w:id="721556903">
      <w:bodyDiv w:val="1"/>
      <w:marLeft w:val="0"/>
      <w:marRight w:val="0"/>
      <w:marTop w:val="0"/>
      <w:marBottom w:val="0"/>
      <w:divBdr>
        <w:top w:val="none" w:sz="0" w:space="0" w:color="auto"/>
        <w:left w:val="none" w:sz="0" w:space="0" w:color="auto"/>
        <w:bottom w:val="none" w:sz="0" w:space="0" w:color="auto"/>
        <w:right w:val="none" w:sz="0" w:space="0" w:color="auto"/>
      </w:divBdr>
      <w:divsChild>
        <w:div w:id="1615752151">
          <w:marLeft w:val="0"/>
          <w:marRight w:val="0"/>
          <w:marTop w:val="0"/>
          <w:marBottom w:val="0"/>
          <w:divBdr>
            <w:top w:val="none" w:sz="0" w:space="0" w:color="auto"/>
            <w:left w:val="none" w:sz="0" w:space="0" w:color="auto"/>
            <w:bottom w:val="none" w:sz="0" w:space="0" w:color="auto"/>
            <w:right w:val="none" w:sz="0" w:space="0" w:color="auto"/>
          </w:divBdr>
          <w:divsChild>
            <w:div w:id="1947499961">
              <w:marLeft w:val="0"/>
              <w:marRight w:val="0"/>
              <w:marTop w:val="0"/>
              <w:marBottom w:val="0"/>
              <w:divBdr>
                <w:top w:val="none" w:sz="0" w:space="0" w:color="auto"/>
                <w:left w:val="none" w:sz="0" w:space="0" w:color="auto"/>
                <w:bottom w:val="none" w:sz="0" w:space="0" w:color="auto"/>
                <w:right w:val="none" w:sz="0" w:space="0" w:color="auto"/>
              </w:divBdr>
              <w:divsChild>
                <w:div w:id="4725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6465">
      <w:bodyDiv w:val="1"/>
      <w:marLeft w:val="0"/>
      <w:marRight w:val="0"/>
      <w:marTop w:val="0"/>
      <w:marBottom w:val="0"/>
      <w:divBdr>
        <w:top w:val="none" w:sz="0" w:space="0" w:color="auto"/>
        <w:left w:val="none" w:sz="0" w:space="0" w:color="auto"/>
        <w:bottom w:val="none" w:sz="0" w:space="0" w:color="auto"/>
        <w:right w:val="none" w:sz="0" w:space="0" w:color="auto"/>
      </w:divBdr>
      <w:divsChild>
        <w:div w:id="71700971">
          <w:marLeft w:val="0"/>
          <w:marRight w:val="0"/>
          <w:marTop w:val="0"/>
          <w:marBottom w:val="0"/>
          <w:divBdr>
            <w:top w:val="none" w:sz="0" w:space="0" w:color="auto"/>
            <w:left w:val="none" w:sz="0" w:space="0" w:color="auto"/>
            <w:bottom w:val="none" w:sz="0" w:space="0" w:color="auto"/>
            <w:right w:val="none" w:sz="0" w:space="0" w:color="auto"/>
          </w:divBdr>
          <w:divsChild>
            <w:div w:id="834145798">
              <w:marLeft w:val="0"/>
              <w:marRight w:val="0"/>
              <w:marTop w:val="0"/>
              <w:marBottom w:val="0"/>
              <w:divBdr>
                <w:top w:val="none" w:sz="0" w:space="0" w:color="auto"/>
                <w:left w:val="none" w:sz="0" w:space="0" w:color="auto"/>
                <w:bottom w:val="none" w:sz="0" w:space="0" w:color="auto"/>
                <w:right w:val="none" w:sz="0" w:space="0" w:color="auto"/>
              </w:divBdr>
              <w:divsChild>
                <w:div w:id="17000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5629">
      <w:bodyDiv w:val="1"/>
      <w:marLeft w:val="0"/>
      <w:marRight w:val="0"/>
      <w:marTop w:val="0"/>
      <w:marBottom w:val="0"/>
      <w:divBdr>
        <w:top w:val="none" w:sz="0" w:space="0" w:color="auto"/>
        <w:left w:val="none" w:sz="0" w:space="0" w:color="auto"/>
        <w:bottom w:val="none" w:sz="0" w:space="0" w:color="auto"/>
        <w:right w:val="none" w:sz="0" w:space="0" w:color="auto"/>
      </w:divBdr>
    </w:div>
    <w:div w:id="1499156750">
      <w:bodyDiv w:val="1"/>
      <w:marLeft w:val="0"/>
      <w:marRight w:val="0"/>
      <w:marTop w:val="0"/>
      <w:marBottom w:val="0"/>
      <w:divBdr>
        <w:top w:val="none" w:sz="0" w:space="0" w:color="auto"/>
        <w:left w:val="none" w:sz="0" w:space="0" w:color="auto"/>
        <w:bottom w:val="none" w:sz="0" w:space="0" w:color="auto"/>
        <w:right w:val="none" w:sz="0" w:space="0" w:color="auto"/>
      </w:divBdr>
      <w:divsChild>
        <w:div w:id="1058551265">
          <w:marLeft w:val="0"/>
          <w:marRight w:val="0"/>
          <w:marTop w:val="0"/>
          <w:marBottom w:val="0"/>
          <w:divBdr>
            <w:top w:val="none" w:sz="0" w:space="0" w:color="auto"/>
            <w:left w:val="none" w:sz="0" w:space="0" w:color="auto"/>
            <w:bottom w:val="none" w:sz="0" w:space="0" w:color="auto"/>
            <w:right w:val="none" w:sz="0" w:space="0" w:color="auto"/>
          </w:divBdr>
          <w:divsChild>
            <w:div w:id="401099639">
              <w:marLeft w:val="0"/>
              <w:marRight w:val="0"/>
              <w:marTop w:val="0"/>
              <w:marBottom w:val="0"/>
              <w:divBdr>
                <w:top w:val="none" w:sz="0" w:space="0" w:color="auto"/>
                <w:left w:val="none" w:sz="0" w:space="0" w:color="auto"/>
                <w:bottom w:val="none" w:sz="0" w:space="0" w:color="auto"/>
                <w:right w:val="none" w:sz="0" w:space="0" w:color="auto"/>
              </w:divBdr>
              <w:divsChild>
                <w:div w:id="16127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1442">
      <w:bodyDiv w:val="1"/>
      <w:marLeft w:val="0"/>
      <w:marRight w:val="0"/>
      <w:marTop w:val="0"/>
      <w:marBottom w:val="0"/>
      <w:divBdr>
        <w:top w:val="none" w:sz="0" w:space="0" w:color="auto"/>
        <w:left w:val="none" w:sz="0" w:space="0" w:color="auto"/>
        <w:bottom w:val="none" w:sz="0" w:space="0" w:color="auto"/>
        <w:right w:val="none" w:sz="0" w:space="0" w:color="auto"/>
      </w:divBdr>
      <w:divsChild>
        <w:div w:id="691304141">
          <w:marLeft w:val="0"/>
          <w:marRight w:val="0"/>
          <w:marTop w:val="0"/>
          <w:marBottom w:val="0"/>
          <w:divBdr>
            <w:top w:val="none" w:sz="0" w:space="0" w:color="auto"/>
            <w:left w:val="none" w:sz="0" w:space="0" w:color="auto"/>
            <w:bottom w:val="none" w:sz="0" w:space="0" w:color="auto"/>
            <w:right w:val="none" w:sz="0" w:space="0" w:color="auto"/>
          </w:divBdr>
          <w:divsChild>
            <w:div w:id="47846175">
              <w:marLeft w:val="0"/>
              <w:marRight w:val="0"/>
              <w:marTop w:val="0"/>
              <w:marBottom w:val="0"/>
              <w:divBdr>
                <w:top w:val="none" w:sz="0" w:space="0" w:color="auto"/>
                <w:left w:val="none" w:sz="0" w:space="0" w:color="auto"/>
                <w:bottom w:val="none" w:sz="0" w:space="0" w:color="auto"/>
                <w:right w:val="none" w:sz="0" w:space="0" w:color="auto"/>
              </w:divBdr>
              <w:divsChild>
                <w:div w:id="20256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2059">
      <w:bodyDiv w:val="1"/>
      <w:marLeft w:val="0"/>
      <w:marRight w:val="0"/>
      <w:marTop w:val="0"/>
      <w:marBottom w:val="0"/>
      <w:divBdr>
        <w:top w:val="none" w:sz="0" w:space="0" w:color="auto"/>
        <w:left w:val="none" w:sz="0" w:space="0" w:color="auto"/>
        <w:bottom w:val="none" w:sz="0" w:space="0" w:color="auto"/>
        <w:right w:val="none" w:sz="0" w:space="0" w:color="auto"/>
      </w:divBdr>
    </w:div>
    <w:div w:id="1620450713">
      <w:bodyDiv w:val="1"/>
      <w:marLeft w:val="0"/>
      <w:marRight w:val="0"/>
      <w:marTop w:val="0"/>
      <w:marBottom w:val="0"/>
      <w:divBdr>
        <w:top w:val="none" w:sz="0" w:space="0" w:color="auto"/>
        <w:left w:val="none" w:sz="0" w:space="0" w:color="auto"/>
        <w:bottom w:val="none" w:sz="0" w:space="0" w:color="auto"/>
        <w:right w:val="none" w:sz="0" w:space="0" w:color="auto"/>
      </w:divBdr>
    </w:div>
    <w:div w:id="1826313912">
      <w:bodyDiv w:val="1"/>
      <w:marLeft w:val="0"/>
      <w:marRight w:val="0"/>
      <w:marTop w:val="0"/>
      <w:marBottom w:val="0"/>
      <w:divBdr>
        <w:top w:val="none" w:sz="0" w:space="0" w:color="auto"/>
        <w:left w:val="none" w:sz="0" w:space="0" w:color="auto"/>
        <w:bottom w:val="none" w:sz="0" w:space="0" w:color="auto"/>
        <w:right w:val="none" w:sz="0" w:space="0" w:color="auto"/>
      </w:divBdr>
      <w:divsChild>
        <w:div w:id="306860333">
          <w:marLeft w:val="0"/>
          <w:marRight w:val="0"/>
          <w:marTop w:val="0"/>
          <w:marBottom w:val="0"/>
          <w:divBdr>
            <w:top w:val="none" w:sz="0" w:space="0" w:color="auto"/>
            <w:left w:val="none" w:sz="0" w:space="0" w:color="auto"/>
            <w:bottom w:val="none" w:sz="0" w:space="0" w:color="auto"/>
            <w:right w:val="none" w:sz="0" w:space="0" w:color="auto"/>
          </w:divBdr>
          <w:divsChild>
            <w:div w:id="410855237">
              <w:marLeft w:val="0"/>
              <w:marRight w:val="0"/>
              <w:marTop w:val="0"/>
              <w:marBottom w:val="0"/>
              <w:divBdr>
                <w:top w:val="none" w:sz="0" w:space="0" w:color="auto"/>
                <w:left w:val="none" w:sz="0" w:space="0" w:color="auto"/>
                <w:bottom w:val="none" w:sz="0" w:space="0" w:color="auto"/>
                <w:right w:val="none" w:sz="0" w:space="0" w:color="auto"/>
              </w:divBdr>
              <w:divsChild>
                <w:div w:id="6388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Miriam Alejandra Garza Medrano</cp:lastModifiedBy>
  <cp:revision>2</cp:revision>
  <dcterms:created xsi:type="dcterms:W3CDTF">2024-10-29T15:16:00Z</dcterms:created>
  <dcterms:modified xsi:type="dcterms:W3CDTF">2024-10-29T15:16:00Z</dcterms:modified>
</cp:coreProperties>
</file>